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4577" w14:textId="77777777" w:rsidR="009C3792" w:rsidRPr="00174AFF" w:rsidRDefault="009C3792" w:rsidP="009C3792">
      <w:pPr>
        <w:rPr>
          <w:rFonts w:asciiTheme="majorHAnsi" w:hAnsiTheme="majorHAnsi" w:cstheme="majorHAnsi"/>
          <w:b/>
          <w:bCs/>
          <w:lang w:val="en-US"/>
        </w:rPr>
      </w:pPr>
    </w:p>
    <w:p w14:paraId="44A6A552" w14:textId="77777777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8211261" w14:textId="4F59937F" w:rsidR="009C3792" w:rsidRPr="00D3773D" w:rsidRDefault="00056C77" w:rsidP="00056C77">
      <w:pPr>
        <w:jc w:val="center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 xml:space="preserve"> </w:t>
      </w:r>
    </w:p>
    <w:p w14:paraId="37CAFA0A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0E73391" w14:textId="75E7B4B3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în cadrul intervenției </w:t>
      </w:r>
      <w:r w:rsidR="00056C77">
        <w:rPr>
          <w:rFonts w:asciiTheme="majorHAnsi" w:hAnsiTheme="majorHAnsi" w:cstheme="majorHAnsi"/>
          <w:b/>
          <w:bCs/>
          <w:lang w:val="ro-RO"/>
        </w:rPr>
        <w:t>I4 – Turism rural</w:t>
      </w:r>
    </w:p>
    <w:p w14:paraId="40B204A9" w14:textId="77777777" w:rsidR="009C3792" w:rsidRPr="00174AFF" w:rsidRDefault="009C3792" w:rsidP="009C3792">
      <w:pPr>
        <w:rPr>
          <w:rFonts w:asciiTheme="majorHAnsi" w:hAnsiTheme="majorHAnsi" w:cstheme="majorHAnsi"/>
          <w:b/>
          <w:lang w:val="pt-BR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0"/>
        <w:gridCol w:w="808"/>
        <w:gridCol w:w="42"/>
        <w:gridCol w:w="993"/>
        <w:gridCol w:w="7371"/>
        <w:gridCol w:w="88"/>
      </w:tblGrid>
      <w:tr w:rsidR="009C3792" w:rsidRPr="00174AFF" w14:paraId="7CF296C3" w14:textId="77777777" w:rsidTr="00FD3774">
        <w:trPr>
          <w:trHeight w:hRule="exact" w:val="258"/>
        </w:trPr>
        <w:tc>
          <w:tcPr>
            <w:tcW w:w="1233" w:type="dxa"/>
          </w:tcPr>
          <w:p w14:paraId="0869B01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gridSpan w:val="2"/>
          </w:tcPr>
          <w:p w14:paraId="59947E5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gridSpan w:val="2"/>
            <w:tcBorders>
              <w:right w:val="double" w:sz="4" w:space="0" w:color="000000"/>
            </w:tcBorders>
          </w:tcPr>
          <w:p w14:paraId="30BF238D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gridSpan w:val="2"/>
            <w:tcBorders>
              <w:left w:val="double" w:sz="4" w:space="0" w:color="000000"/>
            </w:tcBorders>
          </w:tcPr>
          <w:p w14:paraId="2FC39331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174AFF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174AFF" w14:paraId="088B4897" w14:textId="77777777" w:rsidTr="00FD3774">
        <w:trPr>
          <w:trHeight w:hRule="exact" w:val="553"/>
        </w:trPr>
        <w:tc>
          <w:tcPr>
            <w:tcW w:w="1233" w:type="dxa"/>
          </w:tcPr>
          <w:p w14:paraId="018EC07D" w14:textId="77777777" w:rsidR="009C3792" w:rsidRPr="00174AFF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  <w:gridSpan w:val="2"/>
          </w:tcPr>
          <w:p w14:paraId="5C7B2272" w14:textId="77777777" w:rsidR="009C3792" w:rsidRPr="00174AFF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gridSpan w:val="2"/>
            <w:tcBorders>
              <w:right w:val="double" w:sz="4" w:space="0" w:color="000000"/>
            </w:tcBorders>
          </w:tcPr>
          <w:p w14:paraId="7AE5619A" w14:textId="77777777" w:rsidR="009C3792" w:rsidRPr="00174AFF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gridSpan w:val="2"/>
            <w:tcBorders>
              <w:left w:val="double" w:sz="4" w:space="0" w:color="000000"/>
            </w:tcBorders>
          </w:tcPr>
          <w:p w14:paraId="4CDE55B8" w14:textId="77777777" w:rsidR="009C3792" w:rsidRPr="00174AFF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174AFF">
              <w:rPr>
                <w:rFonts w:asciiTheme="majorHAnsi" w:hAnsiTheme="majorHAnsi" w:cstheme="majorHAnsi"/>
                <w:b/>
                <w:lang w:val="pt-BR"/>
              </w:rPr>
              <w:t>Clasificarea activităţilor din economia naţionala - CAEN Rev.3</w:t>
            </w:r>
          </w:p>
        </w:tc>
      </w:tr>
      <w:tr w:rsidR="0005361B" w:rsidRPr="00174AFF" w14:paraId="1FBC1948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77D83D80" w14:textId="77777777" w:rsidR="0005361B" w:rsidRPr="00174AFF" w:rsidRDefault="0005361B" w:rsidP="00FD377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3DBC4AD1" w14:textId="77777777" w:rsidR="0005361B" w:rsidRPr="00174AFF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7B8EFC61" w14:textId="77777777" w:rsidR="0005361B" w:rsidRPr="00174AFF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7507E1" w14:textId="77777777" w:rsidR="0005361B" w:rsidRPr="00174AFF" w:rsidRDefault="0005361B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174AFF" w14:paraId="72839A22" w14:textId="77777777" w:rsidTr="00FD3774">
        <w:trPr>
          <w:gridAfter w:val="1"/>
          <w:wAfter w:w="88" w:type="dxa"/>
          <w:trHeight w:hRule="exact" w:val="362"/>
        </w:trPr>
        <w:tc>
          <w:tcPr>
            <w:tcW w:w="1313" w:type="dxa"/>
            <w:gridSpan w:val="2"/>
            <w:shd w:val="clear" w:color="auto" w:fill="D9D9D9" w:themeFill="background1" w:themeFillShade="D9"/>
          </w:tcPr>
          <w:p w14:paraId="0E22B122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63F20DE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0BA191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422B4A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174AFF">
              <w:rPr>
                <w:rFonts w:asciiTheme="majorHAnsi" w:hAnsiTheme="majorHAnsi" w:cstheme="majorHAnsi"/>
                <w:b/>
                <w:lang w:val="pt-BR"/>
              </w:rPr>
              <w:t xml:space="preserve">SECŢIUNEA I </w:t>
            </w:r>
            <w:r w:rsidRPr="00174AFF">
              <w:rPr>
                <w:rFonts w:asciiTheme="majorHAnsi" w:hAnsiTheme="majorHAnsi" w:cstheme="majorHAnsi"/>
                <w:lang w:val="pt-BR"/>
              </w:rPr>
              <w:t xml:space="preserve">- </w:t>
            </w:r>
            <w:r w:rsidRPr="00174AFF">
              <w:rPr>
                <w:rFonts w:asciiTheme="majorHAnsi" w:hAnsiTheme="majorHAnsi" w:cstheme="majorHAnsi"/>
                <w:b/>
                <w:lang w:val="pt-BR"/>
              </w:rPr>
              <w:t>HOTELURI ŞI RESTAURANTE</w:t>
            </w:r>
          </w:p>
        </w:tc>
      </w:tr>
      <w:tr w:rsidR="009C3792" w:rsidRPr="00174AFF" w14:paraId="7A448378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  <w:shd w:val="clear" w:color="auto" w:fill="D9D9D9" w:themeFill="background1" w:themeFillShade="D9"/>
          </w:tcPr>
          <w:p w14:paraId="3DBD0BE7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187E7902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F4FE45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CB6DEA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174AFF" w14:paraId="2F686292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  <w:shd w:val="clear" w:color="auto" w:fill="D9D9D9" w:themeFill="background1" w:themeFillShade="D9"/>
          </w:tcPr>
          <w:p w14:paraId="31748E27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5F7E35DF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E5A5B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1276E8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174AFF">
              <w:rPr>
                <w:rFonts w:asciiTheme="majorHAnsi" w:hAnsiTheme="majorHAnsi" w:cstheme="majorHAnsi"/>
                <w:b/>
                <w:lang w:val="pt-BR"/>
              </w:rPr>
              <w:t>Hoteluri şi alte facilităţi de cazare</w:t>
            </w:r>
          </w:p>
        </w:tc>
      </w:tr>
      <w:tr w:rsidR="009C3792" w:rsidRPr="00174AFF" w14:paraId="4818829B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529A4F08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04D6D780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41160B10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B33C2F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174AFF" w14:paraId="0E987B5A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6F57629A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066E962D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5B83E2EF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A5D991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174AFF">
              <w:rPr>
                <w:rFonts w:asciiTheme="majorHAnsi" w:hAnsiTheme="majorHAnsi" w:cstheme="majorHAnsi"/>
                <w:b/>
                <w:lang w:val="pt-BR"/>
              </w:rPr>
              <w:t>Facilităţi de cazare pentru vacanţe şi perioade de scurtă durată</w:t>
            </w:r>
          </w:p>
        </w:tc>
      </w:tr>
      <w:tr w:rsidR="009C3792" w:rsidRPr="00174AFF" w14:paraId="5F5D9F4F" w14:textId="77777777" w:rsidTr="00FD3774">
        <w:trPr>
          <w:gridAfter w:val="1"/>
          <w:wAfter w:w="88" w:type="dxa"/>
          <w:trHeight w:hRule="exact" w:val="267"/>
        </w:trPr>
        <w:tc>
          <w:tcPr>
            <w:tcW w:w="1313" w:type="dxa"/>
            <w:gridSpan w:val="2"/>
          </w:tcPr>
          <w:p w14:paraId="0AC0DFED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245B2B5D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589B655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8B197C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174AFF">
              <w:rPr>
                <w:rFonts w:asciiTheme="majorHAnsi" w:hAnsiTheme="majorHAnsi" w:cstheme="majorHAnsi"/>
                <w:lang w:val="pt-BR"/>
              </w:rPr>
              <w:t>Facilităţi de cazare pentru vacanţe şi perioade de scurtă durată</w:t>
            </w:r>
          </w:p>
        </w:tc>
      </w:tr>
      <w:tr w:rsidR="00887241" w:rsidRPr="00174AFF" w14:paraId="1D4769EB" w14:textId="77777777" w:rsidTr="00FD3774">
        <w:trPr>
          <w:gridAfter w:val="1"/>
          <w:wAfter w:w="88" w:type="dxa"/>
          <w:trHeight w:hRule="exact" w:val="267"/>
        </w:trPr>
        <w:tc>
          <w:tcPr>
            <w:tcW w:w="1313" w:type="dxa"/>
            <w:gridSpan w:val="2"/>
          </w:tcPr>
          <w:p w14:paraId="25B57DCE" w14:textId="77777777" w:rsidR="00887241" w:rsidRPr="00174AFF" w:rsidRDefault="00887241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3EA81516" w14:textId="77777777" w:rsidR="00887241" w:rsidRPr="00174AFF" w:rsidRDefault="00887241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513DD13F" w14:textId="77777777" w:rsidR="00887241" w:rsidRPr="00174AFF" w:rsidRDefault="00887241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913913" w14:textId="77777777" w:rsidR="00887241" w:rsidRPr="00174AFF" w:rsidRDefault="00887241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174AFF" w14:paraId="5D601C30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57B711F2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253845E2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7ADDC830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55D885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174AFF">
              <w:rPr>
                <w:rFonts w:asciiTheme="majorHAnsi" w:hAnsiTheme="majorHAnsi" w:cstheme="majorHAnsi"/>
                <w:b/>
                <w:lang w:val="pt-BR"/>
              </w:rPr>
              <w:t>Parcuri pentru rulote, campinguri şi tabere</w:t>
            </w:r>
          </w:p>
        </w:tc>
      </w:tr>
      <w:tr w:rsidR="00887241" w:rsidRPr="00174AFF" w14:paraId="02074706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4B264E47" w14:textId="77777777" w:rsidR="00887241" w:rsidRPr="00174AFF" w:rsidRDefault="00887241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1795E8C4" w14:textId="77777777" w:rsidR="00887241" w:rsidRPr="00174AFF" w:rsidRDefault="00887241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6D0F5B0D" w14:textId="77777777" w:rsidR="00887241" w:rsidRPr="00174AFF" w:rsidRDefault="00887241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24F63E" w14:textId="77777777" w:rsidR="00887241" w:rsidRPr="00174AFF" w:rsidRDefault="00887241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9C3792" w:rsidRPr="00174AFF" w14:paraId="30D742D7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6C3C61E2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638402FC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5A737402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36513D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174AFF">
              <w:rPr>
                <w:rFonts w:asciiTheme="majorHAnsi" w:hAnsiTheme="majorHAnsi" w:cstheme="majorHAnsi"/>
                <w:lang w:val="pt-BR"/>
              </w:rPr>
              <w:t>Parcuri pentru rulote, campinguri şi tabere</w:t>
            </w:r>
          </w:p>
        </w:tc>
      </w:tr>
      <w:tr w:rsidR="009C3792" w:rsidRPr="00174AFF" w14:paraId="6B41EE26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4D2BF5FD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2A88DA7B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5F3265EA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7CBBEB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174AFF" w14:paraId="575922BF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5B5A2875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2CCEE5B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184ECBA9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E7DEC0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9C3792" w:rsidRPr="00174AFF" w14:paraId="6BFEBE4D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1196DFAB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640F5446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3B20E14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6EAD64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174AFF" w14:paraId="059FA67D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  <w:shd w:val="clear" w:color="auto" w:fill="D9D9D9" w:themeFill="background1" w:themeFillShade="D9"/>
          </w:tcPr>
          <w:p w14:paraId="26D77C3F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3C6427F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F1D229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18486E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174AFF">
              <w:rPr>
                <w:rFonts w:asciiTheme="majorHAnsi" w:hAnsiTheme="majorHAnsi" w:cstheme="majorHAnsi"/>
                <w:b/>
                <w:lang w:val="pt-BR"/>
              </w:rPr>
              <w:t>Restaurante şi alte activităţi de servicii de alimentaţie</w:t>
            </w:r>
          </w:p>
        </w:tc>
      </w:tr>
      <w:tr w:rsidR="009C3792" w:rsidRPr="00174AFF" w14:paraId="5EE590B9" w14:textId="77777777" w:rsidTr="00FD3774">
        <w:trPr>
          <w:gridAfter w:val="1"/>
          <w:wAfter w:w="88" w:type="dxa"/>
          <w:trHeight w:hRule="exact" w:val="267"/>
        </w:trPr>
        <w:tc>
          <w:tcPr>
            <w:tcW w:w="1313" w:type="dxa"/>
            <w:gridSpan w:val="2"/>
          </w:tcPr>
          <w:p w14:paraId="58C2CD12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44420634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33F4CA7D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08EFD5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174AFF" w14:paraId="39D0DE34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27EDFAF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6FC10BC6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5BEDA06A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2FFB84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174AFF" w14:paraId="47D5B7B8" w14:textId="77777777" w:rsidTr="00FD3774">
        <w:trPr>
          <w:gridAfter w:val="1"/>
          <w:wAfter w:w="88" w:type="dxa"/>
          <w:trHeight w:hRule="exact" w:val="800"/>
        </w:trPr>
        <w:tc>
          <w:tcPr>
            <w:tcW w:w="1313" w:type="dxa"/>
            <w:gridSpan w:val="2"/>
          </w:tcPr>
          <w:p w14:paraId="1CE95645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E9F65B1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040CFBDD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27087C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517D1D31" w14:textId="77777777" w:rsidR="00CB01DF" w:rsidRPr="00174AFF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174AFF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174AFF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174AFF" w14:paraId="2F951ED4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6CF5E7C1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30C8D61E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23CB123E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87AA18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174AFF">
              <w:rPr>
                <w:rFonts w:asciiTheme="majorHAnsi" w:hAnsiTheme="majorHAnsi" w:cstheme="majorHAnsi"/>
                <w:lang w:val="pt-BR"/>
              </w:rPr>
              <w:t>Activități ale unităților mobile de alimentație</w:t>
            </w:r>
          </w:p>
        </w:tc>
      </w:tr>
      <w:tr w:rsidR="009C3792" w:rsidRPr="00174AFF" w14:paraId="01769645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06CC8921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6FB56FDB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1E911F98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75C796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C3792" w:rsidRPr="00174AFF" w14:paraId="65B58C49" w14:textId="77777777" w:rsidTr="00FD3774">
        <w:trPr>
          <w:gridAfter w:val="1"/>
          <w:wAfter w:w="88" w:type="dxa"/>
          <w:trHeight w:hRule="exact" w:val="708"/>
        </w:trPr>
        <w:tc>
          <w:tcPr>
            <w:tcW w:w="1313" w:type="dxa"/>
            <w:gridSpan w:val="2"/>
          </w:tcPr>
          <w:p w14:paraId="3D6F8133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79BC5AD7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49F5E330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1996A7" w14:textId="77777777" w:rsidR="009C3792" w:rsidRPr="00174AFF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174AFF">
              <w:rPr>
                <w:rFonts w:asciiTheme="majorHAnsi" w:hAnsiTheme="majorHAnsi" w:cstheme="majorHAnsi"/>
                <w:b/>
                <w:lang w:val="pt-BR"/>
              </w:rPr>
              <w:t>Activităţi de alimentaţie (catering) pentru evenimente şi alte servicii de alimentaţie</w:t>
            </w:r>
          </w:p>
        </w:tc>
      </w:tr>
      <w:tr w:rsidR="009C3792" w:rsidRPr="00174AFF" w14:paraId="51131624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00D3C409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571435E1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3D63E3D0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277728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174AFF">
              <w:rPr>
                <w:rFonts w:asciiTheme="majorHAnsi" w:hAnsiTheme="majorHAnsi" w:cstheme="majorHAnsi"/>
                <w:lang w:val="pt-BR"/>
              </w:rPr>
              <w:t>Activităţi de alimentaţie (catering) pentru evenimente</w:t>
            </w:r>
          </w:p>
        </w:tc>
      </w:tr>
      <w:tr w:rsidR="009C3792" w:rsidRPr="00174AFF" w14:paraId="2E98537E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64455066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522A336B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38036BF5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5178E8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174AFF">
              <w:rPr>
                <w:rFonts w:asciiTheme="majorHAnsi" w:hAnsiTheme="majorHAnsi" w:cstheme="majorHAnsi"/>
                <w:lang w:val="pt-BR"/>
              </w:rPr>
              <w:t>Alte servicii de alimentaţie n.c.a.</w:t>
            </w:r>
          </w:p>
        </w:tc>
      </w:tr>
      <w:tr w:rsidR="009C3792" w:rsidRPr="00174AFF" w14:paraId="534E1E66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24C7E251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2341F33A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341CBB95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550FDB" w14:textId="77777777" w:rsidR="009C3792" w:rsidRPr="00174AFF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213A8B" w:rsidRPr="00174AFF" w14:paraId="1147D942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AB9E9B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F0841C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092446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C1863E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213A8B" w:rsidRPr="00174AFF" w14:paraId="3EECE3DD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67FA3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3B4EB4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5473BF7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D42DC6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213A8B" w:rsidRPr="00174AFF" w14:paraId="3C4EA306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7472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71D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7BCB3C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59F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174AFF" w14:paraId="04DE2CEE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3FD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2D55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232093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A56346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213A8B" w:rsidRPr="00174AFF" w14:paraId="7EC8C984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5849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E0B4" w14:textId="77777777" w:rsidR="00213A8B" w:rsidRPr="00174AFF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E240B8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998D3" w14:textId="77777777" w:rsidR="00213A8B" w:rsidRPr="00174AFF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13185C" w:rsidRPr="00174AFF" w14:paraId="7619964B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B83F" w14:textId="77777777" w:rsidR="0013185C" w:rsidRPr="00174AFF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4D4A" w14:textId="77777777" w:rsidR="0013185C" w:rsidRPr="00174AFF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65C1DC" w14:textId="77777777" w:rsidR="0013185C" w:rsidRPr="00174AFF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AF4AF" w14:textId="77777777" w:rsidR="0013185C" w:rsidRPr="00174AFF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174AFF" w14:paraId="51EF6843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6F328F00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01A4F23B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2FED8565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2343DE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174AFF" w14:paraId="4318D06D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687FB4F1" w14:textId="77777777" w:rsidR="0013185C" w:rsidRPr="00174AFF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50" w:type="dxa"/>
            <w:gridSpan w:val="2"/>
          </w:tcPr>
          <w:p w14:paraId="064D8341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66B11832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FA3039" w14:textId="77777777" w:rsidR="0013185C" w:rsidRPr="00174AFF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174AFF" w14:paraId="2CA20AA2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2A00B7A5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78920ACE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15B5872F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0FE3C6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174AFF" w14:paraId="49BFFD13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5F7EAB50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197EFA53" w14:textId="77777777" w:rsidR="0013185C" w:rsidRPr="00174AFF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375608F6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A291CA" w14:textId="77777777" w:rsidR="0013185C" w:rsidRPr="00174AFF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13185C" w:rsidRPr="00174AFF" w14:paraId="30B72025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655CA422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2E118B36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72166ECE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A5CD05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174AFF" w14:paraId="39B02D31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4AC37389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47343CC4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3A0BF78E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24DFF2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174AFF" w14:paraId="5A963D84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36C28865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FF74B21" w14:textId="77777777" w:rsidR="0013185C" w:rsidRPr="00174AFF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2D0A12EC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84AAB8" w14:textId="77777777" w:rsidR="0013185C" w:rsidRPr="00174AFF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174AFF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174AFF" w14:paraId="345847DD" w14:textId="77777777" w:rsidTr="00FD3774">
        <w:trPr>
          <w:gridAfter w:val="1"/>
          <w:wAfter w:w="88" w:type="dxa"/>
          <w:trHeight w:hRule="exact" w:val="266"/>
        </w:trPr>
        <w:tc>
          <w:tcPr>
            <w:tcW w:w="1313" w:type="dxa"/>
            <w:gridSpan w:val="2"/>
          </w:tcPr>
          <w:p w14:paraId="50C2E7B7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60402D7F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191E4F0F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CBB7D5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174AFF">
              <w:rPr>
                <w:rFonts w:asciiTheme="majorHAnsi" w:hAnsiTheme="majorHAnsi" w:cstheme="majorHAnsi"/>
                <w:lang w:val="pt-BR"/>
              </w:rPr>
              <w:t>Activități ale parcurilor tematice și de distracţii</w:t>
            </w:r>
          </w:p>
        </w:tc>
      </w:tr>
      <w:tr w:rsidR="0013185C" w:rsidRPr="00174AFF" w14:paraId="5907314E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39C9A8D3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gridSpan w:val="2"/>
          </w:tcPr>
          <w:p w14:paraId="085E81B2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2CA23161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4D140D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174AFF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174AFF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5961AF" w:rsidRPr="00174AFF" w14:paraId="6180406E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</w:tcPr>
          <w:p w14:paraId="03FB5D79" w14:textId="77777777" w:rsidR="005961AF" w:rsidRPr="00174AFF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</w:tcPr>
          <w:p w14:paraId="5D3DA028" w14:textId="77777777" w:rsidR="005961AF" w:rsidRPr="00174AFF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14:paraId="2035F706" w14:textId="77777777" w:rsidR="005961AF" w:rsidRPr="00174AFF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526883" w14:textId="77777777" w:rsidR="005961AF" w:rsidRPr="00174AFF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174AFF" w14:paraId="1A2496E0" w14:textId="77777777" w:rsidTr="00FD3774">
        <w:trPr>
          <w:gridAfter w:val="1"/>
          <w:wAfter w:w="88" w:type="dxa"/>
          <w:trHeight w:hRule="exact" w:val="264"/>
        </w:trPr>
        <w:tc>
          <w:tcPr>
            <w:tcW w:w="1313" w:type="dxa"/>
            <w:gridSpan w:val="2"/>
            <w:tcBorders>
              <w:bottom w:val="single" w:sz="4" w:space="0" w:color="000000"/>
            </w:tcBorders>
          </w:tcPr>
          <w:p w14:paraId="034C9F0F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14:paraId="2D7EAF08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double" w:sz="4" w:space="0" w:color="000000"/>
            </w:tcBorders>
          </w:tcPr>
          <w:p w14:paraId="700DA2AB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174AFF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56266604" w14:textId="77777777" w:rsidR="0013185C" w:rsidRPr="00174AFF" w:rsidRDefault="0013185C" w:rsidP="00130EB0">
            <w:pPr>
              <w:rPr>
                <w:rFonts w:asciiTheme="majorHAnsi" w:hAnsiTheme="majorHAnsi" w:cstheme="majorHAnsi"/>
                <w:lang w:val="pt-BR"/>
              </w:rPr>
            </w:pPr>
            <w:r w:rsidRPr="00174AFF">
              <w:rPr>
                <w:rFonts w:asciiTheme="majorHAnsi" w:hAnsiTheme="majorHAnsi" w:cstheme="majorHAnsi"/>
                <w:lang w:val="pt-BR"/>
              </w:rPr>
              <w:t>Activități ale centrelor spa, saunelor și bailor de abur</w:t>
            </w:r>
          </w:p>
        </w:tc>
      </w:tr>
    </w:tbl>
    <w:p w14:paraId="0613421C" w14:textId="77777777" w:rsidR="00887241" w:rsidRPr="00174AFF" w:rsidRDefault="00887241" w:rsidP="00887241">
      <w:pPr>
        <w:ind w:left="720"/>
        <w:jc w:val="both"/>
        <w:rPr>
          <w:rFonts w:asciiTheme="majorHAnsi" w:hAnsiTheme="majorHAnsi" w:cstheme="majorHAnsi"/>
          <w:b/>
          <w:lang w:val="pt-BR"/>
        </w:rPr>
      </w:pPr>
    </w:p>
    <w:p w14:paraId="2BDBD7B5" w14:textId="77777777" w:rsidR="0026117F" w:rsidRPr="00174AFF" w:rsidRDefault="0026117F" w:rsidP="00AA379A">
      <w:pPr>
        <w:ind w:left="720"/>
        <w:jc w:val="both"/>
        <w:rPr>
          <w:rFonts w:asciiTheme="majorHAnsi" w:hAnsiTheme="majorHAnsi" w:cstheme="majorHAnsi"/>
          <w:b/>
          <w:lang w:val="pt-BR"/>
        </w:rPr>
      </w:pPr>
      <w:r w:rsidRPr="00174AFF">
        <w:rPr>
          <w:rFonts w:asciiTheme="majorHAnsi" w:hAnsiTheme="majorHAnsi" w:cstheme="majorHAnsi"/>
          <w:b/>
          <w:lang w:val="pt-BR"/>
        </w:rPr>
        <w:t>* activităţi care au ca scop acțiuni de protecția mediului;</w:t>
      </w:r>
    </w:p>
    <w:p w14:paraId="2BEF02B0" w14:textId="77777777" w:rsidR="009A139B" w:rsidRPr="00174AFF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174AFF">
        <w:rPr>
          <w:rFonts w:asciiTheme="majorHAnsi" w:hAnsiTheme="majorHAnsi" w:cstheme="majorHAnsi"/>
          <w:b/>
          <w:bCs/>
          <w:lang w:val="pt-BR"/>
        </w:rPr>
        <w:t>Începând cu 1 ianuarie 2025 a intrat în vigoare</w:t>
      </w:r>
      <w:r w:rsidRPr="00174AFF">
        <w:rPr>
          <w:rFonts w:asciiTheme="majorHAnsi" w:hAnsiTheme="majorHAnsi" w:cstheme="majorHAnsi"/>
          <w:b/>
          <w:lang w:val="pt-BR"/>
        </w:rPr>
        <w:t> </w:t>
      </w:r>
      <w:r w:rsidRPr="00174AFF">
        <w:rPr>
          <w:rFonts w:asciiTheme="majorHAnsi" w:hAnsiTheme="majorHAnsi" w:cstheme="majorHAnsi"/>
          <w:b/>
          <w:bCs/>
          <w:lang w:val="pt-BR"/>
        </w:rPr>
        <w:t>CAEN Rev.3</w:t>
      </w:r>
      <w:r w:rsidRPr="00174AFF">
        <w:rPr>
          <w:rFonts w:asciiTheme="majorHAnsi" w:hAnsiTheme="majorHAnsi" w:cstheme="majorHAnsi"/>
          <w:b/>
          <w:lang w:val="pt-BR"/>
        </w:rPr>
        <w:t>, o versiune actualizată a Clasificării Activităților din Economia Națională, aprobată prin Ordinul Președintelui Institutului Național de Statistică nr. 377/17.04.2024;</w:t>
      </w:r>
    </w:p>
    <w:p w14:paraId="0B46DBCE" w14:textId="77777777" w:rsidR="009A139B" w:rsidRPr="00174AFF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174AFF">
        <w:rPr>
          <w:rFonts w:asciiTheme="majorHAnsi" w:hAnsiTheme="majorHAnsi" w:cstheme="majorHAnsi"/>
          <w:b/>
          <w:lang w:val="pt-BR"/>
        </w:rPr>
        <w:t xml:space="preserve">Potrivit informațiilor </w:t>
      </w:r>
      <w:r w:rsidR="002E548B" w:rsidRPr="00174AFF">
        <w:rPr>
          <w:rFonts w:asciiTheme="majorHAnsi" w:hAnsiTheme="majorHAnsi" w:cstheme="majorHAnsi"/>
          <w:b/>
          <w:lang w:val="pt-BR"/>
        </w:rPr>
        <w:t xml:space="preserve">furnizate </w:t>
      </w:r>
      <w:r w:rsidRPr="00174AFF">
        <w:rPr>
          <w:rFonts w:asciiTheme="majorHAnsi" w:hAnsiTheme="majorHAnsi" w:cstheme="majorHAnsi"/>
          <w:b/>
          <w:lang w:val="pt-BR"/>
        </w:rPr>
        <w:t xml:space="preserve">pe pagina de internet a ONRC </w:t>
      </w:r>
      <w:hyperlink r:id="rId8" w:history="1">
        <w:r w:rsidRPr="00174AFF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https://www.onrc.ro/index.php/ro/caen</w:t>
        </w:r>
      </w:hyperlink>
      <w:r w:rsidRPr="00174AFF">
        <w:rPr>
          <w:rFonts w:asciiTheme="majorHAnsi" w:hAnsiTheme="majorHAnsi" w:cstheme="majorHAnsi"/>
          <w:b/>
          <w:lang w:val="pt-BR"/>
        </w:rPr>
        <w:t>, această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386B145A" w14:textId="77777777" w:rsidR="009A139B" w:rsidRPr="00174AFF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174AFF">
        <w:rPr>
          <w:rFonts w:asciiTheme="majorHAnsi" w:hAnsiTheme="majorHAnsi" w:cstheme="majorHAnsi"/>
          <w:b/>
          <w:lang w:val="pt-B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9" w:history="1">
        <w:r w:rsidR="002E548B" w:rsidRPr="00174AFF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https://insse.ro/cms/ro/caen</w:t>
        </w:r>
      </w:hyperlink>
      <w:r w:rsidRPr="00174AFF">
        <w:rPr>
          <w:rFonts w:asciiTheme="majorHAnsi" w:hAnsiTheme="majorHAnsi" w:cstheme="majorHAnsi"/>
          <w:b/>
          <w:lang w:val="pt-BR"/>
        </w:rPr>
        <w:t>.</w:t>
      </w:r>
    </w:p>
    <w:sectPr w:rsidR="009A139B" w:rsidRPr="00174AFF">
      <w:footerReference w:type="default" r:id="rId10"/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D91F" w14:textId="77777777" w:rsidR="00297BF2" w:rsidRDefault="00297BF2">
      <w:pPr>
        <w:spacing w:after="0" w:line="240" w:lineRule="auto"/>
      </w:pPr>
      <w:r>
        <w:separator/>
      </w:r>
    </w:p>
  </w:endnote>
  <w:endnote w:type="continuationSeparator" w:id="0">
    <w:p w14:paraId="5189591F" w14:textId="77777777" w:rsidR="00297BF2" w:rsidRDefault="0029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BE97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95AA4D" wp14:editId="30B336AC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53122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5A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66453122" w14:textId="77777777"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DCB8" w14:textId="77777777" w:rsidR="00297BF2" w:rsidRDefault="00297BF2">
      <w:pPr>
        <w:spacing w:after="0" w:line="240" w:lineRule="auto"/>
      </w:pPr>
      <w:r>
        <w:separator/>
      </w:r>
    </w:p>
  </w:footnote>
  <w:footnote w:type="continuationSeparator" w:id="0">
    <w:p w14:paraId="287D9137" w14:textId="77777777" w:rsidR="00297BF2" w:rsidRDefault="00297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6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56C77"/>
    <w:rsid w:val="00072BFD"/>
    <w:rsid w:val="00073F23"/>
    <w:rsid w:val="000E0AD8"/>
    <w:rsid w:val="00116F8A"/>
    <w:rsid w:val="00127417"/>
    <w:rsid w:val="00130EB0"/>
    <w:rsid w:val="0013185C"/>
    <w:rsid w:val="00131B79"/>
    <w:rsid w:val="00135924"/>
    <w:rsid w:val="00174AFF"/>
    <w:rsid w:val="001A0A7A"/>
    <w:rsid w:val="001A46B6"/>
    <w:rsid w:val="001E767B"/>
    <w:rsid w:val="00213A8B"/>
    <w:rsid w:val="002261CE"/>
    <w:rsid w:val="002411D7"/>
    <w:rsid w:val="0026117F"/>
    <w:rsid w:val="00271E45"/>
    <w:rsid w:val="00297BF2"/>
    <w:rsid w:val="002A1960"/>
    <w:rsid w:val="002E0E90"/>
    <w:rsid w:val="002E548B"/>
    <w:rsid w:val="00353A86"/>
    <w:rsid w:val="003C6552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C3B55"/>
    <w:rsid w:val="007E204E"/>
    <w:rsid w:val="007E78E2"/>
    <w:rsid w:val="00887241"/>
    <w:rsid w:val="008A010F"/>
    <w:rsid w:val="00915977"/>
    <w:rsid w:val="00932D7A"/>
    <w:rsid w:val="009A139B"/>
    <w:rsid w:val="009C3792"/>
    <w:rsid w:val="00A45940"/>
    <w:rsid w:val="00A60C23"/>
    <w:rsid w:val="00AA379A"/>
    <w:rsid w:val="00AE23F7"/>
    <w:rsid w:val="00AE27E6"/>
    <w:rsid w:val="00AF1206"/>
    <w:rsid w:val="00AF7E7D"/>
    <w:rsid w:val="00B14D6F"/>
    <w:rsid w:val="00B91273"/>
    <w:rsid w:val="00B96B53"/>
    <w:rsid w:val="00BA3E73"/>
    <w:rsid w:val="00BB5E07"/>
    <w:rsid w:val="00C2359D"/>
    <w:rsid w:val="00C716EA"/>
    <w:rsid w:val="00CB01DF"/>
    <w:rsid w:val="00CD5F09"/>
    <w:rsid w:val="00D017F7"/>
    <w:rsid w:val="00D24205"/>
    <w:rsid w:val="00D3773D"/>
    <w:rsid w:val="00D73636"/>
    <w:rsid w:val="00D74363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3774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8485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rc.ro/index.php/ro/c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se.ro/cms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Cristi Baciu</cp:lastModifiedBy>
  <cp:revision>2</cp:revision>
  <dcterms:created xsi:type="dcterms:W3CDTF">2026-02-20T06:52:00Z</dcterms:created>
  <dcterms:modified xsi:type="dcterms:W3CDTF">2026-02-20T06:52:00Z</dcterms:modified>
</cp:coreProperties>
</file>